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42" w:rsidRDefault="00D60C42" w:rsidP="00D60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 – obowiązek informacyjny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 xml:space="preserve">Administratorem danych osobowych jest Gmina </w:t>
      </w:r>
      <w:r>
        <w:rPr>
          <w:rFonts w:ascii="Times New Roman" w:hAnsi="Times New Roman" w:cs="Times New Roman"/>
          <w:bCs/>
          <w:sz w:val="24"/>
          <w:szCs w:val="24"/>
        </w:rPr>
        <w:t>Frombork</w:t>
      </w:r>
      <w:r w:rsidRPr="00623969">
        <w:rPr>
          <w:rFonts w:ascii="Times New Roman" w:hAnsi="Times New Roman" w:cs="Times New Roman"/>
          <w:bCs/>
          <w:sz w:val="24"/>
          <w:szCs w:val="24"/>
        </w:rPr>
        <w:t xml:space="preserve">, adres: ul. </w:t>
      </w:r>
      <w:r>
        <w:rPr>
          <w:rFonts w:ascii="Times New Roman" w:hAnsi="Times New Roman" w:cs="Times New Roman"/>
          <w:bCs/>
          <w:sz w:val="24"/>
          <w:szCs w:val="24"/>
        </w:rPr>
        <w:t>Młynarska 5a, 14-530 Frombork</w:t>
      </w:r>
      <w:r w:rsidRPr="0062396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3F42C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sekretariat@frombork.pl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969">
        <w:rPr>
          <w:rFonts w:ascii="Times New Roman" w:hAnsi="Times New Roman" w:cs="Times New Roman"/>
          <w:bCs/>
          <w:sz w:val="24"/>
          <w:szCs w:val="24"/>
        </w:rPr>
        <w:t>(dalej: ADO).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 xml:space="preserve">W celu uzyskania więcej informacji o przetwarzaniu danych osobowych można skontaktować się z Inspektorem Ochrony Danych Osobowych za pośrednictwem poczty elektronicznej, adres e-mail: </w:t>
      </w:r>
      <w:hyperlink r:id="rId6" w:history="1">
        <w:r w:rsidRPr="003F42C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iod.frombork@rodowsamorzadach.pl</w:t>
        </w:r>
      </w:hyperlink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 xml:space="preserve">Dane osobowe będą przetwarzane w celu wyboru Wykonawcy w przedmiotowym zapytaniu ofertowym (art. 6 ust. 1 lit. b RODO). 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Odbiorcami danych osobowych mogą być podmioty, które na podstawie stosownych umów podpisanych z ADO przetwarzają dane osobowe, tj. m.in. firmy księgowe, kancelarie prawne oraz dostawcy usług IT.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Dane będą przetwarzane przez okres niezbędny do realizacji celu wskazanego powyżej, oraz może zostać każdorazowo przedłużony o okres przedawnienia roszczeń, lub jeżeli przetwarzanie danych osobowych będzie niezbędne dla celowego dochodzenia roszczeń lub obrony przed roszczeniami strony przeciwnej, co stanowi prawnie usprawiedliwiony interes administratora danych.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:rsidR="00D60C42" w:rsidRPr="00623969" w:rsidRDefault="00D60C42" w:rsidP="00D60C42">
      <w:pPr>
        <w:pStyle w:val="Akapitzlist"/>
        <w:numPr>
          <w:ilvl w:val="1"/>
          <w:numId w:val="1"/>
        </w:numPr>
        <w:ind w:left="1276" w:hanging="3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prawo dostępu do danych osobowych, w tym prawo do uzyskania kopii tych danych;</w:t>
      </w:r>
    </w:p>
    <w:p w:rsidR="00D60C42" w:rsidRPr="00623969" w:rsidRDefault="00D60C42" w:rsidP="00D60C42">
      <w:pPr>
        <w:pStyle w:val="Akapitzlist"/>
        <w:numPr>
          <w:ilvl w:val="1"/>
          <w:numId w:val="1"/>
        </w:numPr>
        <w:ind w:left="1276" w:hanging="3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prawo do żądania sprostowania (poprawiania) danych osobowych;</w:t>
      </w:r>
    </w:p>
    <w:p w:rsidR="00D60C42" w:rsidRPr="00623969" w:rsidRDefault="00D60C42" w:rsidP="00D60C42">
      <w:pPr>
        <w:pStyle w:val="Akapitzlist"/>
        <w:numPr>
          <w:ilvl w:val="1"/>
          <w:numId w:val="1"/>
        </w:numPr>
        <w:ind w:left="1276" w:hanging="3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prawo do żądania usunięcia danych osobowych (tzw. prawo do bycia zapomnianym);</w:t>
      </w:r>
    </w:p>
    <w:p w:rsidR="00D60C42" w:rsidRPr="00623969" w:rsidRDefault="00D60C42" w:rsidP="00D60C42">
      <w:pPr>
        <w:pStyle w:val="Akapitzlist"/>
        <w:numPr>
          <w:ilvl w:val="1"/>
          <w:numId w:val="1"/>
        </w:numPr>
        <w:ind w:left="1276" w:hanging="3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prawo do żądania ograniczenia przetwarzania danych osobowych.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</w:t>
      </w:r>
      <w:r>
        <w:rPr>
          <w:rFonts w:ascii="Times New Roman" w:hAnsi="Times New Roman" w:cs="Times New Roman"/>
          <w:bCs/>
          <w:sz w:val="24"/>
          <w:szCs w:val="24"/>
        </w:rPr>
        <w:t xml:space="preserve">, ul. Stawki 2, 00-193 Warszawa. </w:t>
      </w:r>
    </w:p>
    <w:p w:rsidR="00D60C42" w:rsidRPr="00623969" w:rsidRDefault="00D60C42" w:rsidP="00D60C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969">
        <w:rPr>
          <w:rFonts w:ascii="Times New Roman" w:hAnsi="Times New Roman" w:cs="Times New Roman"/>
          <w:bCs/>
          <w:sz w:val="24"/>
          <w:szCs w:val="24"/>
        </w:rPr>
        <w:t>Podanie danych osobowych jest dobrowolne, lecz konieczne w celu wzięcia udziału w zapytaniu ofertowym.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0162"/>
    <w:multiLevelType w:val="hybridMultilevel"/>
    <w:tmpl w:val="AADE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804D8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C42"/>
    <w:rsid w:val="00345CA4"/>
    <w:rsid w:val="005C4BAD"/>
    <w:rsid w:val="00D6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hyperlink" Target="mailto:sekretariat@from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dcterms:created xsi:type="dcterms:W3CDTF">2019-12-09T15:03:00Z</dcterms:created>
  <dcterms:modified xsi:type="dcterms:W3CDTF">2019-12-09T15:03:00Z</dcterms:modified>
</cp:coreProperties>
</file>